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2" w:rsidRDefault="00903B32" w:rsidP="005057F2">
      <w:pPr>
        <w:shd w:val="clear" w:color="auto" w:fill="FFFFFF"/>
        <w:spacing w:line="302" w:lineRule="atLeast"/>
        <w:jc w:val="center"/>
        <w:rPr>
          <w:rFonts w:eastAsia="Times New Roman"/>
          <w:b/>
          <w:bCs/>
          <w:color w:val="000000" w:themeColor="text1"/>
        </w:rPr>
      </w:pPr>
      <w:r w:rsidRPr="005057F2">
        <w:rPr>
          <w:rFonts w:eastAsia="Times New Roman"/>
          <w:b/>
          <w:bCs/>
          <w:color w:val="000000" w:themeColor="text1"/>
        </w:rPr>
        <w:t>REDUCIR EL COSTO DEL TRATAMIENTO</w:t>
      </w:r>
    </w:p>
    <w:p w:rsidR="00822A22" w:rsidRPr="005057F2" w:rsidRDefault="00822A22" w:rsidP="005057F2">
      <w:pPr>
        <w:shd w:val="clear" w:color="auto" w:fill="FFFFFF"/>
        <w:spacing w:line="302" w:lineRule="atLeast"/>
        <w:jc w:val="center"/>
        <w:rPr>
          <w:rFonts w:eastAsia="Times New Roman"/>
          <w:b/>
          <w:bCs/>
          <w:color w:val="000000" w:themeColor="text1"/>
        </w:rPr>
      </w:pPr>
    </w:p>
    <w:p w:rsidR="00903B32" w:rsidRDefault="00903B32" w:rsidP="00903B32">
      <w:pPr>
        <w:shd w:val="clear" w:color="auto" w:fill="FFFFFF"/>
        <w:spacing w:before="216" w:after="216" w:line="302" w:lineRule="atLeast"/>
        <w:jc w:val="both"/>
        <w:rPr>
          <w:rFonts w:eastAsia="Times New Roman"/>
          <w:color w:val="000000"/>
        </w:rPr>
      </w:pPr>
      <w:r w:rsidRPr="00E730D6">
        <w:rPr>
          <w:rFonts w:eastAsia="Times New Roman"/>
          <w:b/>
          <w:bCs/>
          <w:color w:val="000000"/>
        </w:rPr>
        <w:t>¿Qué debo hacer si no puedo pagar todas mis medicinas?</w:t>
      </w:r>
      <w:r>
        <w:rPr>
          <w:rFonts w:eastAsia="Times New Roman"/>
          <w:color w:val="000000"/>
        </w:rPr>
        <w:t> </w:t>
      </w:r>
    </w:p>
    <w:p w:rsidR="00903B32" w:rsidRPr="00E730D6" w:rsidRDefault="00903B32" w:rsidP="00903B32">
      <w:pPr>
        <w:shd w:val="clear" w:color="auto" w:fill="FFFFFF"/>
        <w:spacing w:before="216" w:after="216" w:line="302" w:lineRule="atLeast"/>
        <w:jc w:val="both"/>
        <w:rPr>
          <w:rFonts w:eastAsia="Times New Roman"/>
          <w:color w:val="000000"/>
        </w:rPr>
      </w:pPr>
      <w:r w:rsidRPr="00E730D6">
        <w:rPr>
          <w:rFonts w:eastAsia="Times New Roman"/>
          <w:color w:val="000000"/>
        </w:rPr>
        <w:t xml:space="preserve">Si no puede pagar sus medicinas, hable con su </w:t>
      </w:r>
      <w:r>
        <w:rPr>
          <w:rFonts w:eastAsia="Times New Roman"/>
          <w:color w:val="000000"/>
        </w:rPr>
        <w:t>médico</w:t>
      </w:r>
      <w:r w:rsidRPr="00E730D6">
        <w:rPr>
          <w:rFonts w:eastAsia="Times New Roman"/>
          <w:color w:val="000000"/>
        </w:rPr>
        <w:t xml:space="preserve">. Es posible que le ofrezca alternativas para reducir el costo de las medicinas o que le </w:t>
      </w:r>
      <w:r>
        <w:rPr>
          <w:rFonts w:eastAsia="Times New Roman"/>
          <w:color w:val="000000"/>
        </w:rPr>
        <w:t>ayude de otras formas. No salté</w:t>
      </w:r>
      <w:r w:rsidRPr="00E730D6">
        <w:rPr>
          <w:rFonts w:eastAsia="Times New Roman"/>
          <w:color w:val="000000"/>
        </w:rPr>
        <w:t xml:space="preserve"> dosis ni </w:t>
      </w:r>
      <w:proofErr w:type="gramStart"/>
      <w:r w:rsidRPr="00E730D6">
        <w:rPr>
          <w:rFonts w:eastAsia="Times New Roman"/>
          <w:color w:val="000000"/>
        </w:rPr>
        <w:t>tome</w:t>
      </w:r>
      <w:proofErr w:type="gramEnd"/>
      <w:r w:rsidRPr="00E730D6">
        <w:rPr>
          <w:rFonts w:eastAsia="Times New Roman"/>
          <w:color w:val="000000"/>
        </w:rPr>
        <w:t xml:space="preserve"> dosis más pequeñas para tratar de ahorrar dinero. Eso puede causarle problemas de salud graves.</w:t>
      </w:r>
    </w:p>
    <w:p w:rsidR="00903B32" w:rsidRDefault="00903B32" w:rsidP="00903B32">
      <w:pPr>
        <w:shd w:val="clear" w:color="auto" w:fill="FFFFFF"/>
        <w:spacing w:before="216" w:after="216" w:line="302" w:lineRule="atLeast"/>
        <w:jc w:val="both"/>
        <w:rPr>
          <w:rFonts w:eastAsia="Times New Roman"/>
          <w:color w:val="000000"/>
        </w:rPr>
      </w:pPr>
      <w:r w:rsidRPr="00E730D6">
        <w:rPr>
          <w:rFonts w:eastAsia="Times New Roman"/>
          <w:color w:val="000000"/>
        </w:rPr>
        <w:t>Los siguientes pasos incluyen formas útiles de reducir los costos de las medicinas</w:t>
      </w:r>
      <w:r>
        <w:rPr>
          <w:rFonts w:eastAsia="Times New Roman"/>
          <w:color w:val="000000"/>
        </w:rPr>
        <w:t>:</w:t>
      </w:r>
    </w:p>
    <w:p w:rsidR="00903B32" w:rsidRPr="00F60DB4" w:rsidRDefault="00903B32" w:rsidP="00903B32">
      <w:pPr>
        <w:shd w:val="clear" w:color="auto" w:fill="FFFFFF"/>
        <w:spacing w:before="216" w:after="216" w:line="302" w:lineRule="atLeast"/>
        <w:jc w:val="both"/>
        <w:rPr>
          <w:rFonts w:eastAsia="Times New Roman"/>
          <w:color w:val="000000"/>
        </w:rPr>
      </w:pPr>
      <w:r>
        <w:rPr>
          <w:rFonts w:eastAsia="Times New Roman"/>
          <w:b/>
          <w:bCs/>
          <w:color w:val="000000"/>
        </w:rPr>
        <w:t xml:space="preserve">Pida el contacto al médico de representantes médicos: </w:t>
      </w:r>
      <w:r w:rsidRPr="00F60DB4">
        <w:rPr>
          <w:rFonts w:eastAsia="Times New Roman"/>
          <w:bCs/>
          <w:color w:val="000000"/>
        </w:rPr>
        <w:t>La mayoría de las farmacéuticas ofrecen los medicamentos a menor costo y con promociones exclusivas al ser adquiridas directamente con la empresa farmacéutica, incluso hay algunas empresas que cuentan con servicio a domicilio sin costo.</w:t>
      </w:r>
      <w:r>
        <w:rPr>
          <w:rFonts w:eastAsia="Times New Roman"/>
          <w:b/>
          <w:bCs/>
          <w:color w:val="000000"/>
        </w:rPr>
        <w:t xml:space="preserve"> </w:t>
      </w:r>
    </w:p>
    <w:p w:rsidR="00903B32" w:rsidRPr="00E730D6" w:rsidRDefault="00903B32" w:rsidP="00903B32">
      <w:pPr>
        <w:shd w:val="clear" w:color="auto" w:fill="FFFFFF"/>
        <w:spacing w:before="216" w:after="216" w:line="302" w:lineRule="atLeast"/>
        <w:jc w:val="both"/>
        <w:rPr>
          <w:rFonts w:eastAsia="Times New Roman"/>
          <w:color w:val="000000"/>
        </w:rPr>
      </w:pPr>
      <w:r w:rsidRPr="00E730D6">
        <w:rPr>
          <w:rFonts w:eastAsia="Times New Roman"/>
          <w:b/>
          <w:bCs/>
          <w:color w:val="000000"/>
        </w:rPr>
        <w:t>Pida medicinas que estén disponibles en versiones genéricas</w:t>
      </w:r>
      <w:r w:rsidRPr="00E730D6">
        <w:rPr>
          <w:rFonts w:eastAsia="Times New Roman"/>
          <w:color w:val="000000"/>
        </w:rPr>
        <w:t> — Pregúntele a su médico, enfermero o farmacéutico si alguna de las medicinas que toma son “de marca comercial”, pues estas podrían intercambiarse por medicinas “genéricas” (de menor costo). Las medicinas genéricas son copias de las medicinas de marca y generalmente cuestan menos. Contienen exactamente la misma medicina que la medicina de marca, y se analizaron y quedó demostrado que son igual de eficaces</w:t>
      </w:r>
      <w:proofErr w:type="gramStart"/>
      <w:r w:rsidRPr="00E730D6">
        <w:rPr>
          <w:rFonts w:eastAsia="Times New Roman"/>
          <w:color w:val="000000"/>
        </w:rPr>
        <w:t>. .</w:t>
      </w:r>
      <w:proofErr w:type="gramEnd"/>
    </w:p>
    <w:p w:rsidR="00903B32" w:rsidRPr="00E730D6" w:rsidRDefault="00903B32" w:rsidP="00903B32">
      <w:pPr>
        <w:shd w:val="clear" w:color="auto" w:fill="FFFFFF"/>
        <w:spacing w:before="216" w:after="216" w:line="302" w:lineRule="atLeast"/>
        <w:jc w:val="both"/>
        <w:rPr>
          <w:rFonts w:eastAsia="Times New Roman"/>
          <w:color w:val="000000"/>
        </w:rPr>
      </w:pPr>
      <w:r w:rsidRPr="00E730D6">
        <w:rPr>
          <w:rFonts w:eastAsia="Times New Roman"/>
          <w:b/>
          <w:bCs/>
          <w:color w:val="000000"/>
        </w:rPr>
        <w:t>Siempre compare precios</w:t>
      </w:r>
      <w:r w:rsidRPr="00E730D6">
        <w:rPr>
          <w:rFonts w:eastAsia="Times New Roman"/>
          <w:color w:val="000000"/>
        </w:rPr>
        <w:t> — Puede haber </w:t>
      </w:r>
      <w:r w:rsidRPr="00E730D6">
        <w:rPr>
          <w:rFonts w:eastAsia="Times New Roman"/>
          <w:b/>
          <w:bCs/>
          <w:color w:val="000000"/>
        </w:rPr>
        <w:t>grandes</w:t>
      </w:r>
      <w:r w:rsidRPr="00E730D6">
        <w:rPr>
          <w:rFonts w:eastAsia="Times New Roman"/>
          <w:color w:val="000000"/>
        </w:rPr>
        <w:t> diferencias en el precio que cobra una farmacia y lo que cobra otra por la misma medicina. Averiguar los precios de las medicinas de venta con receta en varios lugares puede ahorrarle </w:t>
      </w:r>
      <w:r w:rsidRPr="00E730D6">
        <w:rPr>
          <w:rFonts w:eastAsia="Times New Roman"/>
          <w:b/>
          <w:bCs/>
          <w:color w:val="000000"/>
        </w:rPr>
        <w:t>mucho</w:t>
      </w:r>
      <w:r w:rsidRPr="00E730D6">
        <w:rPr>
          <w:rFonts w:eastAsia="Times New Roman"/>
          <w:color w:val="000000"/>
        </w:rPr>
        <w:t> dinero, en especial en los precios de las medicinas genéricas.</w:t>
      </w:r>
    </w:p>
    <w:p w:rsidR="00903B32" w:rsidRPr="00E730D6" w:rsidRDefault="00903B32" w:rsidP="00903B32">
      <w:pPr>
        <w:shd w:val="clear" w:color="auto" w:fill="FFFFFF"/>
        <w:spacing w:before="216" w:after="216" w:line="302" w:lineRule="atLeast"/>
        <w:jc w:val="both"/>
        <w:rPr>
          <w:rFonts w:eastAsia="Times New Roman"/>
          <w:color w:val="000000"/>
        </w:rPr>
      </w:pPr>
      <w:r w:rsidRPr="00E730D6">
        <w:rPr>
          <w:rFonts w:eastAsia="Times New Roman"/>
          <w:b/>
          <w:bCs/>
          <w:color w:val="000000"/>
        </w:rPr>
        <w:t>Pregunte si puede partir las píldoras</w:t>
      </w:r>
      <w:r w:rsidRPr="00E730D6">
        <w:rPr>
          <w:rFonts w:eastAsia="Times New Roman"/>
          <w:color w:val="000000"/>
        </w:rPr>
        <w:t> — Algunas medicinas recetadas cuestan lo mismo sin importar la concentración de la píldora y, en ciertos casos, puede conseguir las píldoras con el doble de concentración de la que necesita y obtener nuevas instrucciones del médico para partirlas a la mitad. De esa forma, toma media píldora por cada dosis y su medicina le cuesta alrededor de la mitad.</w:t>
      </w:r>
    </w:p>
    <w:p w:rsidR="00903B32" w:rsidRDefault="00903B32" w:rsidP="00903B32"/>
    <w:p w:rsidR="00903B32" w:rsidRDefault="005057F2" w:rsidP="00903B32">
      <w:pPr>
        <w:widowControl w:val="0"/>
        <w:jc w:val="center"/>
        <w:rPr>
          <w:rFonts w:ascii="Comfortaa" w:eastAsia="Comfortaa" w:hAnsi="Comfortaa" w:cs="Comfortaa"/>
          <w:color w:val="FF0000"/>
          <w:sz w:val="20"/>
          <w:szCs w:val="20"/>
        </w:rPr>
      </w:pPr>
      <w:bookmarkStart w:id="0" w:name="_GoBack"/>
      <w:r>
        <w:rPr>
          <w:noProof/>
          <w:lang w:val="es-MX"/>
        </w:rPr>
        <w:drawing>
          <wp:inline distT="0" distB="0" distL="0" distR="0">
            <wp:extent cx="2514600" cy="1676400"/>
            <wp:effectExtent l="0" t="0" r="0" b="0"/>
            <wp:docPr id="2" name="Imagen 2" descr="Resultado de imagen para costo medica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sto medicament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6810" cy="1677873"/>
                    </a:xfrm>
                    <a:prstGeom prst="rect">
                      <a:avLst/>
                    </a:prstGeom>
                    <a:noFill/>
                    <a:ln>
                      <a:noFill/>
                    </a:ln>
                  </pic:spPr>
                </pic:pic>
              </a:graphicData>
            </a:graphic>
          </wp:inline>
        </w:drawing>
      </w:r>
      <w:bookmarkEnd w:id="0"/>
    </w:p>
    <w:p w:rsidR="00CD0581" w:rsidRDefault="00CD0581"/>
    <w:sectPr w:rsidR="00CD0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506"/>
    <w:multiLevelType w:val="hybridMultilevel"/>
    <w:tmpl w:val="87C619F0"/>
    <w:lvl w:ilvl="0" w:tplc="1C00B3DC">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9E"/>
    <w:rsid w:val="00220BF6"/>
    <w:rsid w:val="005057F2"/>
    <w:rsid w:val="005F45BD"/>
    <w:rsid w:val="00822A22"/>
    <w:rsid w:val="00903B32"/>
    <w:rsid w:val="009A0D9E"/>
    <w:rsid w:val="00CD0581"/>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47CE2-4E97-4560-B3A5-72E20091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B32"/>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1622</Characters>
  <Application>Microsoft Office Word</Application>
  <DocSecurity>0</DocSecurity>
  <Lines>13</Lines>
  <Paragraphs>3</Paragraphs>
  <ScaleCrop>false</ScaleCrop>
  <Company>HP</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5</cp:revision>
  <dcterms:created xsi:type="dcterms:W3CDTF">2019-07-18T21:49:00Z</dcterms:created>
  <dcterms:modified xsi:type="dcterms:W3CDTF">2019-07-28T03:22:00Z</dcterms:modified>
</cp:coreProperties>
</file>